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6F" w:rsidRPr="008A6871" w:rsidRDefault="008A3D41" w:rsidP="008A6871">
      <w:pPr>
        <w:jc w:val="center"/>
        <w:rPr>
          <w:rFonts w:ascii="Times New Roman" w:hAnsi="Times New Roman" w:cs="Times New Roman"/>
          <w:b/>
        </w:rPr>
      </w:pPr>
      <w:r w:rsidRPr="008A6871">
        <w:rPr>
          <w:rFonts w:ascii="Times New Roman" w:hAnsi="Times New Roman" w:cs="Times New Roman"/>
          <w:b/>
        </w:rPr>
        <w:t>Проверки в ООО «Акцепт»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A3D41" w:rsidRPr="008A6871" w:rsidTr="008A3D41">
        <w:tc>
          <w:tcPr>
            <w:tcW w:w="2957" w:type="dxa"/>
          </w:tcPr>
          <w:p w:rsidR="008A3D41" w:rsidRPr="008A6871" w:rsidRDefault="008A3D41" w:rsidP="008A6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Проверяющая организация</w:t>
            </w:r>
          </w:p>
        </w:tc>
        <w:tc>
          <w:tcPr>
            <w:tcW w:w="2957" w:type="dxa"/>
          </w:tcPr>
          <w:p w:rsidR="008A3D41" w:rsidRPr="008A6871" w:rsidRDefault="008A3D41" w:rsidP="008A6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проверки (период проверки)</w:t>
            </w:r>
          </w:p>
        </w:tc>
        <w:tc>
          <w:tcPr>
            <w:tcW w:w="2957" w:type="dxa"/>
          </w:tcPr>
          <w:p w:rsidR="008A3D41" w:rsidRPr="008A6871" w:rsidRDefault="008A3D41" w:rsidP="008A6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проверки</w:t>
            </w:r>
          </w:p>
        </w:tc>
        <w:tc>
          <w:tcPr>
            <w:tcW w:w="2957" w:type="dxa"/>
          </w:tcPr>
          <w:p w:rsidR="008A3D41" w:rsidRPr="008A6871" w:rsidRDefault="008A3D41" w:rsidP="008A6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факт проверки</w:t>
            </w:r>
          </w:p>
        </w:tc>
        <w:tc>
          <w:tcPr>
            <w:tcW w:w="2958" w:type="dxa"/>
          </w:tcPr>
          <w:p w:rsidR="008A3D41" w:rsidRPr="008A6871" w:rsidRDefault="006E7C4A" w:rsidP="008A6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A3D41" w:rsidRPr="008A6871">
              <w:rPr>
                <w:rFonts w:ascii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</w:tr>
      <w:tr w:rsidR="008A3D41" w:rsidRPr="008A6871" w:rsidTr="008A3D41">
        <w:tc>
          <w:tcPr>
            <w:tcW w:w="2957" w:type="dxa"/>
          </w:tcPr>
          <w:p w:rsidR="008A3D41" w:rsidRPr="008A6871" w:rsidRDefault="008A3D41" w:rsidP="008A6871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 РФ</w:t>
            </w:r>
          </w:p>
        </w:tc>
        <w:tc>
          <w:tcPr>
            <w:tcW w:w="2957" w:type="dxa"/>
          </w:tcPr>
          <w:p w:rsidR="008A3D41" w:rsidRPr="008A6871" w:rsidRDefault="008A3D4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июль 2017 - сентябрь 2017 (за период работы с 01.01.2014-31.12.2016)</w:t>
            </w:r>
          </w:p>
        </w:tc>
        <w:tc>
          <w:tcPr>
            <w:tcW w:w="2957" w:type="dxa"/>
          </w:tcPr>
          <w:p w:rsidR="008A3D41" w:rsidRPr="008A6871" w:rsidRDefault="008A3D4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957" w:type="dxa"/>
          </w:tcPr>
          <w:p w:rsidR="008A3D41" w:rsidRPr="008A6871" w:rsidRDefault="008A3D4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Акт №1616 от 02.11.2017</w:t>
            </w:r>
          </w:p>
        </w:tc>
        <w:tc>
          <w:tcPr>
            <w:tcW w:w="2958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Все замечания устранены в установленный срок</w:t>
            </w:r>
          </w:p>
        </w:tc>
      </w:tr>
      <w:tr w:rsidR="008A3D41" w:rsidRPr="008A6871" w:rsidTr="008A3D41">
        <w:tc>
          <w:tcPr>
            <w:tcW w:w="2957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УПФР в Дзержинском районе г. Перми</w:t>
            </w:r>
          </w:p>
        </w:tc>
        <w:tc>
          <w:tcPr>
            <w:tcW w:w="2957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июль 2017 - сентябрь 2017 (за период работы с 01.01.2014-31.12.2016)</w:t>
            </w:r>
          </w:p>
        </w:tc>
        <w:tc>
          <w:tcPr>
            <w:tcW w:w="2957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Правильность исчисления, полноты и своевременности уплаты (перечисления) страховых взносов на обязательное пенсионное страхование в Пенсионный фонд РФ, страховых взносов на обязательное медицинское страхование в Федеральный фонд обязательного медицинского страхования плательщиком страховых взносов</w:t>
            </w:r>
          </w:p>
        </w:tc>
        <w:tc>
          <w:tcPr>
            <w:tcW w:w="2957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Акт №203</w:t>
            </w:r>
            <w:r w:rsidRPr="008A6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V101</w:t>
            </w: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70001292 от 03.11.2017</w:t>
            </w:r>
          </w:p>
        </w:tc>
        <w:tc>
          <w:tcPr>
            <w:tcW w:w="2958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Все замечания устранены в установленный срок</w:t>
            </w:r>
          </w:p>
        </w:tc>
      </w:tr>
      <w:tr w:rsidR="008A3D41" w:rsidRPr="008A6871" w:rsidTr="008A3D41">
        <w:tc>
          <w:tcPr>
            <w:tcW w:w="2957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Заказчик: Министерство социального развития ПК</w:t>
            </w:r>
          </w:p>
          <w:p w:rsidR="008A687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Исполнитель: АНО по оказанию социальных услуг «Агентство социальных инициатив»</w:t>
            </w:r>
          </w:p>
        </w:tc>
        <w:tc>
          <w:tcPr>
            <w:tcW w:w="2957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Июль 2017</w:t>
            </w:r>
            <w:r w:rsidR="006E7C4A">
              <w:rPr>
                <w:rFonts w:ascii="Times New Roman" w:hAnsi="Times New Roman" w:cs="Times New Roman"/>
                <w:sz w:val="20"/>
                <w:szCs w:val="20"/>
              </w:rPr>
              <w:t xml:space="preserve"> (по состоянию на 01 июля 2017 года)</w:t>
            </w:r>
          </w:p>
        </w:tc>
        <w:tc>
          <w:tcPr>
            <w:tcW w:w="2957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Оценка качества оказания социальных услуг</w:t>
            </w:r>
          </w:p>
        </w:tc>
        <w:tc>
          <w:tcPr>
            <w:tcW w:w="2957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независимой оценки качества предоставления услуг в организациях, оказывающих социальные услуги инвалидам и гражданам пожилого возраста на территории Пермского края в 2017 году</w:t>
            </w:r>
          </w:p>
        </w:tc>
        <w:tc>
          <w:tcPr>
            <w:tcW w:w="2958" w:type="dxa"/>
          </w:tcPr>
          <w:p w:rsidR="008A3D41" w:rsidRPr="008A6871" w:rsidRDefault="008A6871" w:rsidP="008A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Оценка «Отлично»</w:t>
            </w:r>
          </w:p>
        </w:tc>
      </w:tr>
      <w:tr w:rsidR="00D044F5" w:rsidRPr="008A6871" w:rsidTr="008A3D41">
        <w:tc>
          <w:tcPr>
            <w:tcW w:w="2957" w:type="dxa"/>
          </w:tcPr>
          <w:p w:rsidR="00D044F5" w:rsidRPr="008A6871" w:rsidRDefault="00D044F5" w:rsidP="00D04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Заказчик: Министерство социального развития ПК</w:t>
            </w:r>
          </w:p>
          <w:p w:rsidR="00D044F5" w:rsidRPr="008A6871" w:rsidRDefault="00D044F5" w:rsidP="00D04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Исполнитель: АНО по оказанию социальных услуг «Агентство социальных инициатив»</w:t>
            </w:r>
          </w:p>
        </w:tc>
        <w:tc>
          <w:tcPr>
            <w:tcW w:w="2957" w:type="dxa"/>
          </w:tcPr>
          <w:p w:rsidR="00D044F5" w:rsidRPr="008A6871" w:rsidRDefault="00D044F5" w:rsidP="00D04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4F5">
              <w:rPr>
                <w:rFonts w:ascii="Times New Roman" w:hAnsi="Times New Roman" w:cs="Times New Roman"/>
                <w:sz w:val="20"/>
                <w:szCs w:val="20"/>
              </w:rPr>
              <w:t>С сентября по октябрь 2020 года</w:t>
            </w:r>
          </w:p>
        </w:tc>
        <w:tc>
          <w:tcPr>
            <w:tcW w:w="2957" w:type="dxa"/>
          </w:tcPr>
          <w:p w:rsidR="00D044F5" w:rsidRPr="008A6871" w:rsidRDefault="00D044F5" w:rsidP="00D04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Оценка качества оказания социальных услуг</w:t>
            </w:r>
          </w:p>
        </w:tc>
        <w:tc>
          <w:tcPr>
            <w:tcW w:w="2957" w:type="dxa"/>
          </w:tcPr>
          <w:p w:rsidR="00D044F5" w:rsidRPr="008A6871" w:rsidRDefault="00D044F5" w:rsidP="00D04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 xml:space="preserve">Отчет по результатам независимой оценки качества предоставления услуг в организациях, оказывающих социальные услуги инвалидам и гражданам пожилого возраста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Пермского края в 2020</w:t>
            </w: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958" w:type="dxa"/>
          </w:tcPr>
          <w:p w:rsidR="00D044F5" w:rsidRPr="008A6871" w:rsidRDefault="00D044F5" w:rsidP="00D04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Оценка «Отлично»</w:t>
            </w:r>
          </w:p>
        </w:tc>
      </w:tr>
      <w:tr w:rsidR="00FE1D70" w:rsidRPr="008A6871" w:rsidTr="008A3D41">
        <w:tc>
          <w:tcPr>
            <w:tcW w:w="2957" w:type="dxa"/>
          </w:tcPr>
          <w:p w:rsidR="00FE1D70" w:rsidRPr="008A6871" w:rsidRDefault="00FE1D70" w:rsidP="00FE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социального развития Пермского края, Управление по осуществлению государственного контроля и надзора</w:t>
            </w:r>
          </w:p>
        </w:tc>
        <w:tc>
          <w:tcPr>
            <w:tcW w:w="2957" w:type="dxa"/>
          </w:tcPr>
          <w:p w:rsidR="00FE1D70" w:rsidRPr="00D044F5" w:rsidRDefault="00FE1D70" w:rsidP="00FE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957" w:type="dxa"/>
          </w:tcPr>
          <w:p w:rsidR="00FE1D70" w:rsidRPr="008A6871" w:rsidRDefault="00FE1D70" w:rsidP="00FE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в рамках регионального государственного контроля</w:t>
            </w:r>
          </w:p>
        </w:tc>
        <w:tc>
          <w:tcPr>
            <w:tcW w:w="2957" w:type="dxa"/>
          </w:tcPr>
          <w:p w:rsidR="00FE1D70" w:rsidRPr="008A6871" w:rsidRDefault="00FE1D70" w:rsidP="00FE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Предостережение о недопустимости нарушения обязательных требований от 18.07.2022 № 9</w:t>
            </w:r>
          </w:p>
        </w:tc>
        <w:tc>
          <w:tcPr>
            <w:tcW w:w="2958" w:type="dxa"/>
          </w:tcPr>
          <w:p w:rsidR="00FE1D70" w:rsidRPr="008A6871" w:rsidRDefault="00FE1D70" w:rsidP="00FE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71">
              <w:rPr>
                <w:rFonts w:ascii="Times New Roman" w:hAnsi="Times New Roman" w:cs="Times New Roman"/>
                <w:sz w:val="20"/>
                <w:szCs w:val="20"/>
              </w:rPr>
              <w:t>Все замечания устранены в установленный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Обеспечен доступ к обязательным разделам (подразделам) на оф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ициальном сайте.</w:t>
            </w:r>
          </w:p>
        </w:tc>
      </w:tr>
    </w:tbl>
    <w:p w:rsidR="008A3D41" w:rsidRPr="008A6871" w:rsidRDefault="008A3D41" w:rsidP="008A687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A3D41" w:rsidRPr="008A6871" w:rsidSect="008A3D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D6"/>
    <w:rsid w:val="0012250C"/>
    <w:rsid w:val="004F62A2"/>
    <w:rsid w:val="0058176F"/>
    <w:rsid w:val="005E32D6"/>
    <w:rsid w:val="006E7C4A"/>
    <w:rsid w:val="008A3D41"/>
    <w:rsid w:val="008A6871"/>
    <w:rsid w:val="00D044F5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D7B5"/>
  <w15:docId w15:val="{44F55319-3DA0-4A8D-AD89-190E625F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Toshiba</cp:lastModifiedBy>
  <cp:revision>5</cp:revision>
  <dcterms:created xsi:type="dcterms:W3CDTF">2019-04-10T06:00:00Z</dcterms:created>
  <dcterms:modified xsi:type="dcterms:W3CDTF">2022-08-04T05:06:00Z</dcterms:modified>
</cp:coreProperties>
</file>